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Factor the GCF  40x - 10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5(8x-2)</w:t>
        <w:tab/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10(4x-1)</w:t>
        <w:tab/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10(4x)</w:t>
        <w:tab/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2(20x-5)</w:t>
      </w:r>
      <w:r w:rsidDel="00000000" w:rsidR="00000000" w:rsidRPr="00000000">
        <w:rPr>
          <w:b w:val="1"/>
          <w:rtl w:val="0"/>
        </w:rPr>
        <w:tab/>
        <w:t xml:space="preserve">E.</w:t>
      </w:r>
      <w:r w:rsidDel="00000000" w:rsidR="00000000" w:rsidRPr="00000000">
        <w:rPr>
          <w:rtl w:val="0"/>
        </w:rPr>
        <w:t xml:space="preserve"> 4(10x+4)</w:t>
        <w:tab/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vertAlign w:val="superscript"/>
        </w:rPr>
      </w:pPr>
      <w:r w:rsidDel="00000000" w:rsidR="00000000" w:rsidRPr="00000000">
        <w:rPr>
          <w:rtl w:val="0"/>
        </w:rPr>
        <w:tab/>
        <w:br w:type="textWrapping"/>
      </w:r>
      <w:r w:rsidDel="00000000" w:rsidR="00000000" w:rsidRPr="00000000">
        <w:rPr>
          <w:b w:val="1"/>
          <w:rtl w:val="0"/>
        </w:rPr>
        <w:t xml:space="preserve">2. What is the GCF  20x</w:t>
      </w:r>
      <w:r w:rsidDel="00000000" w:rsidR="00000000" w:rsidRPr="00000000">
        <w:rPr>
          <w:b w:val="1"/>
          <w:vertAlign w:val="superscript"/>
          <w:rtl w:val="0"/>
        </w:rPr>
        <w:t xml:space="preserve">3 </w:t>
      </w:r>
      <w:r w:rsidDel="00000000" w:rsidR="00000000" w:rsidRPr="00000000">
        <w:rPr>
          <w:b w:val="1"/>
          <w:rtl w:val="0"/>
        </w:rPr>
        <w:t xml:space="preserve"> - 14x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2x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G.</w:t>
      </w:r>
      <w:r w:rsidDel="00000000" w:rsidR="00000000" w:rsidRPr="00000000">
        <w:rPr>
          <w:rtl w:val="0"/>
        </w:rPr>
        <w:t xml:space="preserve">2x</w:t>
        <w:tab/>
        <w:tab/>
        <w:tab/>
      </w:r>
      <w:r w:rsidDel="00000000" w:rsidR="00000000" w:rsidRPr="00000000">
        <w:rPr>
          <w:b w:val="1"/>
          <w:rtl w:val="0"/>
        </w:rPr>
        <w:t xml:space="preserve">H.</w:t>
      </w:r>
      <w:r w:rsidDel="00000000" w:rsidR="00000000" w:rsidRPr="00000000">
        <w:rPr>
          <w:rtl w:val="0"/>
        </w:rPr>
        <w:t xml:space="preserve">6x</w:t>
        <w:tab/>
        <w:tab/>
        <w:tab/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6x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K.</w:t>
      </w:r>
      <w:r w:rsidDel="00000000" w:rsidR="00000000" w:rsidRPr="00000000">
        <w:rPr>
          <w:rtl w:val="0"/>
        </w:rPr>
        <w:t xml:space="preserve">13x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What is the GCF  16x</w:t>
      </w:r>
      <w:r w:rsidDel="00000000" w:rsidR="00000000" w:rsidRPr="00000000">
        <w:rPr>
          <w:b w:val="1"/>
          <w:vertAlign w:val="superscript"/>
          <w:rtl w:val="0"/>
        </w:rPr>
        <w:t xml:space="preserve">2 </w:t>
      </w:r>
      <w:r w:rsidDel="00000000" w:rsidR="00000000" w:rsidRPr="00000000">
        <w:rPr>
          <w:b w:val="1"/>
          <w:rtl w:val="0"/>
        </w:rPr>
        <w:t xml:space="preserve"> - 12x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4x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8x</w:t>
        <w:tab/>
        <w:tab/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4x</w:t>
        <w:tab/>
        <w:tab/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8x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12x</w:t>
        <w:tab/>
        <w:tab/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Factor the GCF  7x</w:t>
      </w:r>
      <w:r w:rsidDel="00000000" w:rsidR="00000000" w:rsidRPr="00000000">
        <w:rPr>
          <w:b w:val="1"/>
          <w:vertAlign w:val="superscript"/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 + 4x</w:t>
      </w:r>
      <w:r w:rsidDel="00000000" w:rsidR="00000000" w:rsidRPr="00000000">
        <w:rPr>
          <w:b w:val="1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ab/>
        <w:t xml:space="preserve">x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(7 + 4x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 </w:t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x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(1 + 4x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  <w:tab/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7x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(1 + 4/7 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7(x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+ 28)</w:t>
        <w:tab/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-1(3 - y)</w:t>
        <w:tab/>
        <w:tab/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5.Factor  49x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- 81y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(7x-9y)(7x-9y)    </w:t>
      </w:r>
      <w:r w:rsidDel="00000000" w:rsidR="00000000" w:rsidRPr="00000000">
        <w:rPr>
          <w:b w:val="1"/>
          <w:rtl w:val="0"/>
        </w:rPr>
        <w:t xml:space="preserve"> G.</w:t>
      </w:r>
      <w:r w:rsidDel="00000000" w:rsidR="00000000" w:rsidRPr="00000000">
        <w:rPr>
          <w:rtl w:val="0"/>
        </w:rPr>
        <w:t xml:space="preserve">(7x+9y)(7x+9y)   </w:t>
      </w:r>
      <w:r w:rsidDel="00000000" w:rsidR="00000000" w:rsidRPr="00000000">
        <w:rPr>
          <w:b w:val="1"/>
          <w:rtl w:val="0"/>
        </w:rPr>
        <w:t xml:space="preserve">H.</w:t>
      </w:r>
      <w:r w:rsidDel="00000000" w:rsidR="00000000" w:rsidRPr="00000000">
        <w:rPr>
          <w:rtl w:val="0"/>
        </w:rPr>
        <w:t xml:space="preserve">(7x+9y)(7x-9y)  </w:t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(7x+9y)(7x-y)    </w:t>
      </w:r>
      <w:r w:rsidDel="00000000" w:rsidR="00000000" w:rsidRPr="00000000">
        <w:rPr>
          <w:b w:val="1"/>
          <w:rtl w:val="0"/>
        </w:rPr>
        <w:t xml:space="preserve">K.</w:t>
      </w:r>
      <w:r w:rsidDel="00000000" w:rsidR="00000000" w:rsidRPr="00000000">
        <w:rPr>
          <w:rtl w:val="0"/>
        </w:rPr>
        <w:t xml:space="preserve">(7x+y)(7x+y)</w:t>
        <w:tab/>
        <w:tab/>
        <w:tab/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  </w:t>
        <w:tab/>
        <w:tab/>
        <w:t xml:space="preserve">Period ______</w:t>
        <w:tab/>
        <w:tab/>
        <w:tab/>
        <w:t xml:space="preserve">_____/5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ACT 11 </w:t>
      </w:r>
      <w:r w:rsidDel="00000000" w:rsidR="00000000" w:rsidRPr="00000000">
        <w:rPr>
          <w:rtl w:val="0"/>
        </w:rPr>
        <w:t xml:space="preserve"> - Week 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Factoring Day 1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Factor the GCF  40x - 10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5(8x-2)</w:t>
        <w:tab/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10(4x-1)</w:t>
        <w:tab/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10(4x)</w:t>
        <w:tab/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2(20x-5)</w:t>
      </w:r>
      <w:r w:rsidDel="00000000" w:rsidR="00000000" w:rsidRPr="00000000">
        <w:rPr>
          <w:b w:val="1"/>
          <w:rtl w:val="0"/>
        </w:rPr>
        <w:tab/>
        <w:t xml:space="preserve">E.</w:t>
      </w:r>
      <w:r w:rsidDel="00000000" w:rsidR="00000000" w:rsidRPr="00000000">
        <w:rPr>
          <w:rtl w:val="0"/>
        </w:rPr>
        <w:t xml:space="preserve"> 4(10x+4)</w:t>
        <w:tab/>
        <w:tab/>
        <w:br w:type="textWrapping"/>
      </w:r>
      <w:r w:rsidDel="00000000" w:rsidR="00000000" w:rsidRPr="00000000">
        <w:rPr>
          <w:b w:val="1"/>
          <w:rtl w:val="0"/>
        </w:rPr>
        <w:t xml:space="preserve">2. What is the GCF  20x</w:t>
      </w:r>
      <w:r w:rsidDel="00000000" w:rsidR="00000000" w:rsidRPr="00000000">
        <w:rPr>
          <w:b w:val="1"/>
          <w:vertAlign w:val="superscript"/>
          <w:rtl w:val="0"/>
        </w:rPr>
        <w:t xml:space="preserve">3 </w:t>
      </w:r>
      <w:r w:rsidDel="00000000" w:rsidR="00000000" w:rsidRPr="00000000">
        <w:rPr>
          <w:b w:val="1"/>
          <w:rtl w:val="0"/>
        </w:rPr>
        <w:t xml:space="preserve"> - 14x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2x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G.</w:t>
      </w:r>
      <w:r w:rsidDel="00000000" w:rsidR="00000000" w:rsidRPr="00000000">
        <w:rPr>
          <w:rtl w:val="0"/>
        </w:rPr>
        <w:t xml:space="preserve">2x</w:t>
        <w:tab/>
        <w:tab/>
        <w:tab/>
      </w:r>
      <w:r w:rsidDel="00000000" w:rsidR="00000000" w:rsidRPr="00000000">
        <w:rPr>
          <w:b w:val="1"/>
          <w:rtl w:val="0"/>
        </w:rPr>
        <w:t xml:space="preserve">H.</w:t>
      </w:r>
      <w:r w:rsidDel="00000000" w:rsidR="00000000" w:rsidRPr="00000000">
        <w:rPr>
          <w:rtl w:val="0"/>
        </w:rPr>
        <w:t xml:space="preserve">6x</w:t>
        <w:tab/>
        <w:tab/>
        <w:tab/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6x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K.</w:t>
      </w:r>
      <w:r w:rsidDel="00000000" w:rsidR="00000000" w:rsidRPr="00000000">
        <w:rPr>
          <w:rtl w:val="0"/>
        </w:rPr>
        <w:t xml:space="preserve">13x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What is the GCF  16x</w:t>
      </w:r>
      <w:r w:rsidDel="00000000" w:rsidR="00000000" w:rsidRPr="00000000">
        <w:rPr>
          <w:b w:val="1"/>
          <w:vertAlign w:val="superscript"/>
          <w:rtl w:val="0"/>
        </w:rPr>
        <w:t xml:space="preserve">2 </w:t>
      </w:r>
      <w:r w:rsidDel="00000000" w:rsidR="00000000" w:rsidRPr="00000000">
        <w:rPr>
          <w:b w:val="1"/>
          <w:rtl w:val="0"/>
        </w:rPr>
        <w:t xml:space="preserve"> - 12x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4x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8x</w:t>
        <w:tab/>
        <w:tab/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4x</w:t>
        <w:tab/>
        <w:tab/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8x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12x</w:t>
        <w:tab/>
        <w:tab/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Factor the GCF  7x</w:t>
      </w:r>
      <w:r w:rsidDel="00000000" w:rsidR="00000000" w:rsidRPr="00000000">
        <w:rPr>
          <w:b w:val="1"/>
          <w:vertAlign w:val="superscript"/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 + 4x</w:t>
      </w:r>
      <w:r w:rsidDel="00000000" w:rsidR="00000000" w:rsidRPr="00000000">
        <w:rPr>
          <w:b w:val="1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ab/>
        <w:t xml:space="preserve">x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(7 + 4x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 </w:t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x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(1 + 4x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  <w:tab/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7x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(1 + 4/7 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7(x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+ 28)</w:t>
        <w:tab/>
        <w:t xml:space="preserve">E.-1(3 - y)</w:t>
        <w:tab/>
        <w:tab/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5.Factor  49x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- 81y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(7x-9y)(7x-9y)    </w:t>
      </w:r>
      <w:r w:rsidDel="00000000" w:rsidR="00000000" w:rsidRPr="00000000">
        <w:rPr>
          <w:b w:val="1"/>
          <w:rtl w:val="0"/>
        </w:rPr>
        <w:t xml:space="preserve"> G.</w:t>
      </w:r>
      <w:r w:rsidDel="00000000" w:rsidR="00000000" w:rsidRPr="00000000">
        <w:rPr>
          <w:rtl w:val="0"/>
        </w:rPr>
        <w:t xml:space="preserve">(7x+9y)(7x+9y)   </w:t>
      </w:r>
      <w:r w:rsidDel="00000000" w:rsidR="00000000" w:rsidRPr="00000000">
        <w:rPr>
          <w:b w:val="1"/>
          <w:rtl w:val="0"/>
        </w:rPr>
        <w:t xml:space="preserve">H.</w:t>
      </w:r>
      <w:r w:rsidDel="00000000" w:rsidR="00000000" w:rsidRPr="00000000">
        <w:rPr>
          <w:rtl w:val="0"/>
        </w:rPr>
        <w:t xml:space="preserve">(7x+9y)(7x-9y)  </w:t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(7x+9y)(7x-y)    </w:t>
      </w:r>
      <w:r w:rsidDel="00000000" w:rsidR="00000000" w:rsidRPr="00000000">
        <w:rPr>
          <w:b w:val="1"/>
          <w:rtl w:val="0"/>
        </w:rPr>
        <w:t xml:space="preserve">K.</w:t>
      </w:r>
      <w:r w:rsidDel="00000000" w:rsidR="00000000" w:rsidRPr="00000000">
        <w:rPr>
          <w:rtl w:val="0"/>
        </w:rPr>
        <w:t xml:space="preserve">(7x+y)(7x+y)</w:t>
        <w:tab/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4E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2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Factoring Day 1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